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F0" w:rsidRDefault="00E902F0" w:rsidP="007E38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02F0" w:rsidRDefault="00E902F0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 исполнение статьи 24 закона Белгородской области от 19 февраля 2024 года №354 "О противодействии коррупции в Белгородской области" информируем о надлежащем исполнении </w:t>
      </w:r>
      <w:r w:rsidR="002A72C8" w:rsidRPr="002A72C8">
        <w:rPr>
          <w:rFonts w:ascii="Times New Roman" w:hAnsi="Times New Roman" w:cs="Times New Roman"/>
          <w:sz w:val="28"/>
        </w:rPr>
        <w:t>10</w:t>
      </w:r>
      <w:r w:rsidRPr="002A72C8">
        <w:rPr>
          <w:rFonts w:ascii="Times New Roman" w:hAnsi="Times New Roman" w:cs="Times New Roman"/>
          <w:sz w:val="28"/>
        </w:rPr>
        <w:t xml:space="preserve"> лиц</w:t>
      </w:r>
      <w:r w:rsidR="00204423" w:rsidRPr="002A72C8">
        <w:rPr>
          <w:rFonts w:ascii="Times New Roman" w:hAnsi="Times New Roman" w:cs="Times New Roman"/>
          <w:sz w:val="28"/>
        </w:rPr>
        <w:t xml:space="preserve"> из</w:t>
      </w:r>
      <w:r w:rsidRPr="002A72C8">
        <w:rPr>
          <w:rFonts w:ascii="Times New Roman" w:hAnsi="Times New Roman" w:cs="Times New Roman"/>
          <w:sz w:val="28"/>
        </w:rPr>
        <w:t xml:space="preserve"> </w:t>
      </w:r>
      <w:r w:rsidR="002A72C8" w:rsidRPr="002A72C8">
        <w:rPr>
          <w:rFonts w:ascii="Times New Roman" w:hAnsi="Times New Roman" w:cs="Times New Roman"/>
          <w:sz w:val="28"/>
        </w:rPr>
        <w:t>10</w:t>
      </w:r>
      <w:r w:rsidRPr="002A72C8">
        <w:rPr>
          <w:rFonts w:ascii="Times New Roman" w:hAnsi="Times New Roman" w:cs="Times New Roman"/>
          <w:sz w:val="28"/>
        </w:rPr>
        <w:t xml:space="preserve"> лиц,</w:t>
      </w:r>
      <w:r>
        <w:rPr>
          <w:rFonts w:ascii="Times New Roman" w:hAnsi="Times New Roman" w:cs="Times New Roman"/>
          <w:sz w:val="28"/>
        </w:rPr>
        <w:t xml:space="preserve"> замещающими муниципальные должности депутата представительного органа </w:t>
      </w:r>
      <w:r w:rsidR="002A72C8">
        <w:rPr>
          <w:rFonts w:ascii="Times New Roman" w:hAnsi="Times New Roman" w:cs="Times New Roman"/>
          <w:sz w:val="28"/>
        </w:rPr>
        <w:t xml:space="preserve">земского собрания </w:t>
      </w:r>
      <w:r w:rsidR="00196B1A">
        <w:rPr>
          <w:rFonts w:ascii="Times New Roman" w:hAnsi="Times New Roman" w:cs="Times New Roman"/>
          <w:sz w:val="28"/>
        </w:rPr>
        <w:t>Березовского</w:t>
      </w:r>
      <w:bookmarkStart w:id="0" w:name="_GoBack"/>
      <w:bookmarkEnd w:id="0"/>
      <w:r w:rsidR="002A72C8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, обязанности по представлению сведений о доходах, расходах, об имуществе и обязател</w:t>
      </w:r>
      <w:r w:rsidR="00204423">
        <w:rPr>
          <w:rFonts w:ascii="Times New Roman" w:hAnsi="Times New Roman" w:cs="Times New Roman"/>
          <w:sz w:val="28"/>
        </w:rPr>
        <w:t>ьствах имущественного характера (за отчетный период 2024 года).</w:t>
      </w:r>
      <w:proofErr w:type="gramEnd"/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7F"/>
    <w:rsid w:val="00062F7F"/>
    <w:rsid w:val="00162BE1"/>
    <w:rsid w:val="00196B1A"/>
    <w:rsid w:val="00204423"/>
    <w:rsid w:val="002A72C8"/>
    <w:rsid w:val="00645E0E"/>
    <w:rsid w:val="007E38F4"/>
    <w:rsid w:val="00857053"/>
    <w:rsid w:val="00886622"/>
    <w:rsid w:val="00932774"/>
    <w:rsid w:val="009E27D8"/>
    <w:rsid w:val="00CA4301"/>
    <w:rsid w:val="00D2446A"/>
    <w:rsid w:val="00E902F0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Zam</cp:lastModifiedBy>
  <cp:revision>2</cp:revision>
  <dcterms:created xsi:type="dcterms:W3CDTF">2025-06-16T06:30:00Z</dcterms:created>
  <dcterms:modified xsi:type="dcterms:W3CDTF">2025-06-16T06:30:00Z</dcterms:modified>
</cp:coreProperties>
</file>